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0F0A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3C0DC654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777E5A3B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455881D8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6F7A116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14:paraId="38FAD01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14:paraId="090E18BD" w14:textId="6C0E68C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3E334E">
        <w:rPr>
          <w:rFonts w:asciiTheme="majorHAnsi" w:hAnsiTheme="majorHAnsi" w:cstheme="majorHAnsi"/>
          <w:b/>
          <w:sz w:val="28"/>
        </w:rPr>
        <w:t>7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7CD7D356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7ED391C9" w14:textId="77777777" w:rsidR="00315475" w:rsidRPr="008E24B2" w:rsidRDefault="00315475" w:rsidP="00315475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Zakupu gotowych, zindywidualizowanych elementów zabudowy stoiska wystawowego 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14:paraId="158CBC7D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327D39D" w14:textId="77777777" w:rsidR="00315475" w:rsidRPr="008E24B2" w:rsidRDefault="00315475" w:rsidP="00315475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14:paraId="39EDFD76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475" w:rsidRPr="008E24B2" w14:paraId="727281F2" w14:textId="77777777" w:rsidTr="00B47E1A">
        <w:tc>
          <w:tcPr>
            <w:tcW w:w="9062" w:type="dxa"/>
          </w:tcPr>
          <w:p w14:paraId="7A216005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Zadanie 1 A.2.</w:t>
            </w:r>
            <w:r w:rsidRPr="00195848">
              <w:rPr>
                <w:rFonts w:ascii="Calibri" w:hAnsi="Calibri" w:cstheme="majorHAnsi"/>
                <w:sz w:val="24"/>
                <w:szCs w:val="24"/>
              </w:rPr>
              <w:t xml:space="preserve"> Udział w targach w charakterze </w:t>
            </w:r>
          </w:p>
          <w:p w14:paraId="6D6D9CF2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sz w:val="24"/>
                <w:szCs w:val="24"/>
              </w:rPr>
              <w:t>wystawcy (dotyczy BPP i PPO)</w:t>
            </w:r>
          </w:p>
          <w:p w14:paraId="6FE648B5" w14:textId="77777777" w:rsidR="00B42613" w:rsidRDefault="009E2D36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95848">
              <w:rPr>
                <w:rFonts w:ascii="Calibri" w:hAnsi="Calibri"/>
                <w:sz w:val="24"/>
                <w:szCs w:val="24"/>
              </w:rPr>
              <w:t xml:space="preserve">3. INTERBUILDEXPO Kijów, Ukraina – Marzec 2018 </w:t>
            </w:r>
          </w:p>
          <w:p w14:paraId="171756A8" w14:textId="2EF108AB" w:rsidR="009E2D36" w:rsidRPr="00195848" w:rsidRDefault="009E2D36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95848">
              <w:rPr>
                <w:rFonts w:ascii="Calibri" w:hAnsi="Calibri"/>
                <w:sz w:val="24"/>
                <w:szCs w:val="24"/>
              </w:rPr>
              <w:t>(Narodowe Stoisko Informacyjne)</w:t>
            </w:r>
          </w:p>
          <w:p w14:paraId="0384AC1A" w14:textId="756419B5" w:rsidR="00315475" w:rsidRPr="00195848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3CB1F0A" w14:textId="71CE6C22" w:rsidR="009E2D36" w:rsidRPr="009E2D36" w:rsidRDefault="00315475" w:rsidP="009E2D3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zabudowy stoiska wystawowego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DF00D69" w14:textId="77777777" w:rsidR="00315475" w:rsidRPr="008E24B2" w:rsidRDefault="00315475" w:rsidP="00315475">
      <w:pPr>
        <w:spacing w:line="360" w:lineRule="auto"/>
        <w:rPr>
          <w:rFonts w:asciiTheme="majorHAnsi" w:hAnsiTheme="majorHAnsi" w:cstheme="majorHAnsi"/>
        </w:rPr>
      </w:pPr>
    </w:p>
    <w:p w14:paraId="6D3F4F95" w14:textId="77777777" w:rsidR="00315475" w:rsidRPr="008E24B2" w:rsidRDefault="00315475" w:rsidP="00315475">
      <w:pP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Koszt zakupu gotowych, zintegrowanych elementów zabudowy stoiska firmy POLSWAT Cezary Popielski w celu promocji marki podczas misji gospodarczych, zagranicznych na rynkach docelowych. </w:t>
      </w:r>
    </w:p>
    <w:p w14:paraId="30DCEA2F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10EC03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3AE7E2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DEBD2A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0BDC08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06050EB4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0B11C32B" w14:textId="77777777" w:rsidR="00315475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16601ABE" w14:textId="78F3AC36" w:rsidR="00315475" w:rsidRPr="008E24B2" w:rsidRDefault="00B42613" w:rsidP="003154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Radom,</w:t>
      </w:r>
      <w:r w:rsidR="00EB72A1">
        <w:rPr>
          <w:rFonts w:asciiTheme="majorHAnsi" w:hAnsiTheme="majorHAnsi" w:cstheme="majorHAnsi"/>
        </w:rPr>
        <w:t xml:space="preserve"> 05.02.2018</w:t>
      </w:r>
    </w:p>
    <w:p w14:paraId="7FEEBABE" w14:textId="40CCD924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772EB9">
        <w:rPr>
          <w:rFonts w:asciiTheme="majorHAnsi" w:hAnsiTheme="majorHAnsi" w:cstheme="majorHAnsi"/>
          <w:b/>
          <w:sz w:val="28"/>
        </w:rPr>
        <w:t>7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047F156C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1A65703B" w14:textId="77777777" w:rsidR="00315475" w:rsidRPr="008E24B2" w:rsidRDefault="00315475" w:rsidP="00315475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 zakup </w:t>
      </w:r>
      <w:r w:rsidRPr="008E24B2">
        <w:rPr>
          <w:rFonts w:asciiTheme="majorHAnsi" w:hAnsiTheme="majorHAnsi" w:cstheme="majorHAnsi"/>
          <w:bCs/>
        </w:rPr>
        <w:t xml:space="preserve">gotowych, zintegrowanych elementów zabudowy stoiska. </w:t>
      </w:r>
    </w:p>
    <w:p w14:paraId="408F506A" w14:textId="77777777" w:rsidR="00315475" w:rsidRPr="008E24B2" w:rsidRDefault="00315475" w:rsidP="00315475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14:paraId="550CC933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668F896F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2B98545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0DE898D3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2F3B9CDD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1CFD8555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14:paraId="44F0C673" w14:textId="77777777" w:rsidR="00315475" w:rsidRPr="008E24B2" w:rsidRDefault="00315475" w:rsidP="00315475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14:paraId="63FA08EF" w14:textId="77777777" w:rsidR="00315475" w:rsidRPr="008E24B2" w:rsidRDefault="00315475" w:rsidP="00315475">
      <w:pPr>
        <w:rPr>
          <w:rFonts w:asciiTheme="majorHAnsi" w:hAnsiTheme="majorHAnsi" w:cstheme="majorHAnsi"/>
          <w:lang w:val="en-US"/>
        </w:rPr>
      </w:pPr>
    </w:p>
    <w:p w14:paraId="0A35ACE4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4836682A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6A46FC15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Zamówienie nie podlega przepisom ustawy z dnia 29 stycznia 2004 r. Prawo zamówień publicznych (Dz. U. z 2010 r. Nr 113, poz. 759 z późn. zm.). jak również protestom i odwołaniom</w:t>
      </w:r>
      <w:r>
        <w:rPr>
          <w:rFonts w:asciiTheme="majorHAnsi" w:hAnsiTheme="majorHAnsi" w:cstheme="majorHAnsi"/>
        </w:rPr>
        <w:t>.</w:t>
      </w:r>
    </w:p>
    <w:p w14:paraId="40418FE4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14:paraId="2E39E4A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475" w:rsidRPr="008E24B2" w14:paraId="1D43D0FE" w14:textId="77777777" w:rsidTr="00B47E1A">
        <w:tc>
          <w:tcPr>
            <w:tcW w:w="9062" w:type="dxa"/>
          </w:tcPr>
          <w:bookmarkEnd w:id="0"/>
          <w:p w14:paraId="7E050DA3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Zadanie 1 A.2.</w:t>
            </w:r>
            <w:r w:rsidRPr="00195848">
              <w:rPr>
                <w:rFonts w:ascii="Calibri" w:hAnsi="Calibri" w:cstheme="majorHAnsi"/>
                <w:sz w:val="24"/>
                <w:szCs w:val="24"/>
              </w:rPr>
              <w:t xml:space="preserve"> Udział w targach w charakterze </w:t>
            </w:r>
          </w:p>
          <w:p w14:paraId="22E930E9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sz w:val="24"/>
                <w:szCs w:val="24"/>
              </w:rPr>
              <w:t>wystawcy (dotyczy BPP i PPO)</w:t>
            </w:r>
          </w:p>
          <w:p w14:paraId="464D493E" w14:textId="77777777" w:rsidR="00B42613" w:rsidRDefault="00AA2C9E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95848">
              <w:rPr>
                <w:rFonts w:ascii="Calibri" w:hAnsi="Calibri"/>
                <w:sz w:val="24"/>
                <w:szCs w:val="24"/>
              </w:rPr>
              <w:t xml:space="preserve">3. INTERBUILDEXPO Kijów, Ukraina – Marzec 2018 </w:t>
            </w:r>
          </w:p>
          <w:p w14:paraId="7F48CC3F" w14:textId="07403C13" w:rsidR="00AA2C9E" w:rsidRPr="00195848" w:rsidRDefault="00AA2C9E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95848">
              <w:rPr>
                <w:rFonts w:ascii="Calibri" w:hAnsi="Calibri"/>
                <w:sz w:val="24"/>
                <w:szCs w:val="24"/>
              </w:rPr>
              <w:t>(Narodowe Stoisko Informacyjne)</w:t>
            </w:r>
          </w:p>
          <w:p w14:paraId="6F9A7E72" w14:textId="26D078B6" w:rsidR="00315475" w:rsidRPr="00195848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4F1D9F9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zabudowy stoiska wystawowego</w:t>
            </w:r>
          </w:p>
        </w:tc>
      </w:tr>
    </w:tbl>
    <w:p w14:paraId="4DB56834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436B7B1E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0D5EFAC7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</w:p>
    <w:p w14:paraId="0FC765B5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6F959A2E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5948D736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5A75203C" w14:textId="77777777" w:rsidR="00315475" w:rsidRPr="008E24B2" w:rsidRDefault="00315475" w:rsidP="003154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5A629408" w14:textId="77777777" w:rsidR="00315475" w:rsidRPr="008E24B2" w:rsidRDefault="00315475" w:rsidP="003154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 będzie skutkować wyborem kolejnego wykonawcy.</w:t>
      </w:r>
    </w:p>
    <w:p w14:paraId="12D5E8E0" w14:textId="77777777" w:rsidR="00315475" w:rsidRPr="008E24B2" w:rsidRDefault="00315475" w:rsidP="00315475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15475" w:rsidRPr="008E24B2" w14:paraId="3D8F7873" w14:textId="77777777" w:rsidTr="00B47E1A">
        <w:tc>
          <w:tcPr>
            <w:tcW w:w="846" w:type="dxa"/>
          </w:tcPr>
          <w:p w14:paraId="3353976B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28E4A6A2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66D9689F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315475" w:rsidRPr="008E24B2" w14:paraId="56D4A677" w14:textId="77777777" w:rsidTr="00B47E1A">
        <w:tc>
          <w:tcPr>
            <w:tcW w:w="846" w:type="dxa"/>
          </w:tcPr>
          <w:p w14:paraId="440CA1B4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33A44CA2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Zadanie 1 A.2.</w:t>
            </w:r>
            <w:r w:rsidRPr="00195848">
              <w:rPr>
                <w:rFonts w:ascii="Calibri" w:hAnsi="Calibri" w:cstheme="majorHAnsi"/>
                <w:sz w:val="24"/>
                <w:szCs w:val="24"/>
              </w:rPr>
              <w:t xml:space="preserve"> Udział w targach w charakterze </w:t>
            </w:r>
          </w:p>
          <w:p w14:paraId="411CBF50" w14:textId="77777777" w:rsidR="00315475" w:rsidRPr="00195848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sz w:val="24"/>
                <w:szCs w:val="24"/>
              </w:rPr>
              <w:t>wystawcy (dotyczy BPP i PPO)</w:t>
            </w:r>
          </w:p>
          <w:p w14:paraId="5418AC8B" w14:textId="555EB7A7" w:rsidR="00AA2C9E" w:rsidRPr="00B42613" w:rsidRDefault="00AA2C9E" w:rsidP="00B426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95848">
              <w:rPr>
                <w:rFonts w:ascii="Calibri" w:hAnsi="Calibri"/>
                <w:sz w:val="24"/>
                <w:szCs w:val="24"/>
              </w:rPr>
              <w:t xml:space="preserve">INTERBUILDEXPO Kijów, Ukraina – Marzec 2018 </w:t>
            </w:r>
            <w:r w:rsidRPr="00B42613">
              <w:rPr>
                <w:rFonts w:ascii="Calibri" w:hAnsi="Calibri"/>
                <w:sz w:val="24"/>
                <w:szCs w:val="24"/>
              </w:rPr>
              <w:t>(Narodowe Stoisko Informacyjne)</w:t>
            </w:r>
          </w:p>
          <w:p w14:paraId="7D62DB04" w14:textId="51A027C9" w:rsidR="00315475" w:rsidRPr="00195848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54792A27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195848">
              <w:rPr>
                <w:rFonts w:ascii="Calibri" w:hAnsi="Calibr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021" w:type="dxa"/>
          </w:tcPr>
          <w:p w14:paraId="47530431" w14:textId="6A8A1019" w:rsidR="00315475" w:rsidRPr="008E24B2" w:rsidRDefault="00315475" w:rsidP="00AA2C9E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 xml:space="preserve">W terminie od dnia zawarcia umowy do </w:t>
            </w:r>
            <w:r>
              <w:rPr>
                <w:rFonts w:asciiTheme="majorHAnsi" w:hAnsiTheme="majorHAnsi" w:cstheme="majorHAnsi"/>
              </w:rPr>
              <w:t>–</w:t>
            </w:r>
            <w:r w:rsidR="00EB72A1">
              <w:rPr>
                <w:rFonts w:asciiTheme="majorHAnsi" w:hAnsiTheme="majorHAnsi" w:cstheme="majorHAnsi"/>
              </w:rPr>
              <w:t xml:space="preserve"> 14.03.2018 </w:t>
            </w:r>
            <w:r w:rsidRPr="008E24B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702F4D4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07773B71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1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04300A0A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41FDC6A6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14:paraId="3FBA9DCE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14:paraId="7544B6F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682BCE0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38B306A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3DCD3EDB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2" w:name="_Hlk498499893"/>
      <w:bookmarkEnd w:id="1"/>
      <w:r w:rsidRPr="008E24B2">
        <w:rPr>
          <w:rFonts w:asciiTheme="majorHAnsi" w:hAnsiTheme="majorHAnsi" w:cstheme="majorHAnsi"/>
        </w:rPr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05F12437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r>
        <w:rPr>
          <w:rFonts w:asciiTheme="majorHAnsi" w:hAnsiTheme="majorHAnsi" w:cstheme="majorHAnsi"/>
        </w:rPr>
        <w:t xml:space="preserve">nie </w:t>
      </w:r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14:paraId="0F06FE7E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1A5DD73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1D15BEE8" w14:textId="49023EF9" w:rsidR="00315475" w:rsidRPr="00B032BD" w:rsidRDefault="00315475" w:rsidP="00B032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należy składać osobiście w siedzibie Zamawiającego czy też za pomocą operatora pocztowego/kuriera w nieprzekraczalnym terminie od</w:t>
      </w:r>
      <w:r w:rsidR="0016359C">
        <w:rPr>
          <w:rFonts w:asciiTheme="majorHAnsi" w:hAnsiTheme="majorHAnsi" w:cstheme="majorHAnsi"/>
        </w:rPr>
        <w:t xml:space="preserve"> </w:t>
      </w:r>
      <w:r w:rsidR="00EB72A1">
        <w:rPr>
          <w:rFonts w:asciiTheme="majorHAnsi" w:hAnsiTheme="majorHAnsi" w:cstheme="majorHAnsi"/>
        </w:rPr>
        <w:t>5 lutego</w:t>
      </w:r>
      <w:r w:rsidRPr="00B032BD">
        <w:rPr>
          <w:rFonts w:asciiTheme="majorHAnsi" w:hAnsiTheme="majorHAnsi" w:cstheme="majorHAnsi"/>
        </w:rPr>
        <w:t xml:space="preserve"> do</w:t>
      </w:r>
      <w:r w:rsidR="00B032BD">
        <w:rPr>
          <w:rFonts w:asciiTheme="majorHAnsi" w:hAnsiTheme="majorHAnsi" w:cstheme="majorHAnsi"/>
        </w:rPr>
        <w:t xml:space="preserve"> 1</w:t>
      </w:r>
      <w:r w:rsidR="00EB72A1">
        <w:rPr>
          <w:rFonts w:asciiTheme="majorHAnsi" w:hAnsiTheme="majorHAnsi" w:cstheme="majorHAnsi"/>
        </w:rPr>
        <w:t>9</w:t>
      </w:r>
      <w:r w:rsidRPr="00B032BD">
        <w:rPr>
          <w:rFonts w:asciiTheme="majorHAnsi" w:hAnsiTheme="majorHAnsi" w:cstheme="majorHAnsi"/>
        </w:rPr>
        <w:t xml:space="preserve"> </w:t>
      </w:r>
      <w:r w:rsidR="00EB72A1">
        <w:rPr>
          <w:rFonts w:asciiTheme="majorHAnsi" w:hAnsiTheme="majorHAnsi" w:cstheme="majorHAnsi"/>
        </w:rPr>
        <w:t>lutego</w:t>
      </w:r>
      <w:r w:rsidR="0016359C" w:rsidRPr="00B032BD">
        <w:rPr>
          <w:rFonts w:asciiTheme="majorHAnsi" w:hAnsiTheme="majorHAnsi" w:cstheme="majorHAnsi"/>
        </w:rPr>
        <w:t xml:space="preserve"> </w:t>
      </w:r>
      <w:r w:rsidRPr="00B032BD">
        <w:rPr>
          <w:rFonts w:asciiTheme="majorHAnsi" w:hAnsiTheme="majorHAnsi" w:cstheme="majorHAnsi"/>
        </w:rPr>
        <w:t>201</w:t>
      </w:r>
      <w:r w:rsidR="0016359C" w:rsidRPr="00B032BD">
        <w:rPr>
          <w:rFonts w:asciiTheme="majorHAnsi" w:hAnsiTheme="majorHAnsi" w:cstheme="majorHAnsi"/>
        </w:rPr>
        <w:t>8</w:t>
      </w:r>
      <w:r w:rsidRPr="00B032BD">
        <w:rPr>
          <w:rFonts w:asciiTheme="majorHAnsi" w:hAnsiTheme="majorHAnsi" w:cstheme="majorHAnsi"/>
        </w:rPr>
        <w:t xml:space="preserve"> r. w Siedzibie Zamawiającego tj. </w:t>
      </w:r>
      <w:r w:rsidRPr="00B032BD">
        <w:rPr>
          <w:rFonts w:asciiTheme="majorHAnsi" w:hAnsiTheme="majorHAnsi" w:cstheme="majorHAnsi"/>
          <w:smallCaps/>
        </w:rPr>
        <w:t>ul. Przemysłowa 15, 26-600 Radom D</w:t>
      </w:r>
      <w:r w:rsidRPr="00B032BD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66499C07" w14:textId="74942D13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Otwarcie ofert odbędzie się w dniu </w:t>
      </w:r>
      <w:r w:rsidR="00EB72A1">
        <w:rPr>
          <w:rFonts w:asciiTheme="majorHAnsi" w:hAnsiTheme="majorHAnsi" w:cstheme="majorHAnsi"/>
        </w:rPr>
        <w:t>20</w:t>
      </w:r>
      <w:r w:rsidRPr="008E24B2">
        <w:rPr>
          <w:rFonts w:asciiTheme="majorHAnsi" w:hAnsiTheme="majorHAnsi" w:cstheme="majorHAnsi"/>
        </w:rPr>
        <w:t xml:space="preserve"> </w:t>
      </w:r>
      <w:r w:rsidR="00EB72A1">
        <w:rPr>
          <w:rFonts w:asciiTheme="majorHAnsi" w:hAnsiTheme="majorHAnsi" w:cstheme="majorHAnsi"/>
        </w:rPr>
        <w:t>lutego</w:t>
      </w:r>
      <w:bookmarkStart w:id="3" w:name="_GoBack"/>
      <w:bookmarkEnd w:id="3"/>
      <w:r w:rsidRPr="008E24B2">
        <w:rPr>
          <w:rFonts w:asciiTheme="majorHAnsi" w:hAnsiTheme="majorHAnsi" w:cstheme="majorHAnsi"/>
        </w:rPr>
        <w:t xml:space="preserve"> 201</w:t>
      </w:r>
      <w:r w:rsidR="00B032BD">
        <w:rPr>
          <w:rFonts w:asciiTheme="majorHAnsi" w:hAnsiTheme="majorHAnsi" w:cstheme="majorHAnsi"/>
        </w:rPr>
        <w:t xml:space="preserve">8 </w:t>
      </w:r>
      <w:r w:rsidRPr="008E24B2">
        <w:rPr>
          <w:rFonts w:asciiTheme="majorHAnsi" w:hAnsiTheme="majorHAnsi" w:cstheme="majorHAnsi"/>
        </w:rPr>
        <w:t>r. w Siedzibie Zamawiającego.</w:t>
      </w:r>
    </w:p>
    <w:p w14:paraId="30F398E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0C3DA00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3330D24F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7300E92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14:paraId="04FD6FD0" w14:textId="77777777" w:rsidR="00315475" w:rsidRPr="00440D10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09B72EBF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14:paraId="538900FE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  <w:r w:rsidR="0016359C">
        <w:rPr>
          <w:rFonts w:asciiTheme="majorHAnsi" w:hAnsiTheme="majorHAnsi" w:cstheme="majorHAnsi"/>
        </w:rPr>
        <w:t xml:space="preserve"> </w:t>
      </w:r>
    </w:p>
    <w:p w14:paraId="49F80589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14:paraId="4AF93CE0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56A12AA0" w14:textId="77777777" w:rsidR="00315475" w:rsidRPr="00DC0CC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4" w:name="_Hlk498499928"/>
      <w:bookmarkEnd w:id="2"/>
    </w:p>
    <w:p w14:paraId="7FED2060" w14:textId="77777777" w:rsidR="00315475" w:rsidRPr="008E24B2" w:rsidRDefault="00315475" w:rsidP="0031547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315475" w:rsidRPr="008E24B2" w14:paraId="5EB4F888" w14:textId="77777777" w:rsidTr="00B47E1A">
        <w:tc>
          <w:tcPr>
            <w:tcW w:w="1040" w:type="dxa"/>
          </w:tcPr>
          <w:p w14:paraId="4700046D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66B6A5AF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07FF0D7C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315475" w:rsidRPr="008E24B2" w14:paraId="2E1282D1" w14:textId="77777777" w:rsidTr="00B47E1A">
        <w:tc>
          <w:tcPr>
            <w:tcW w:w="1040" w:type="dxa"/>
            <w:vAlign w:val="center"/>
          </w:tcPr>
          <w:p w14:paraId="5FAF52DE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5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640B0A34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16935AE3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4"/>
      <w:bookmarkEnd w:id="5"/>
    </w:tbl>
    <w:p w14:paraId="1731694A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5DA0FBCC" w14:textId="77777777" w:rsidR="00315475" w:rsidRPr="008E24B2" w:rsidRDefault="00315475" w:rsidP="003154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500000"/>
      <w:r w:rsidRPr="008E24B2">
        <w:rPr>
          <w:rFonts w:asciiTheme="majorHAnsi" w:hAnsiTheme="majorHAnsi" w:cstheme="majorHAnsi"/>
        </w:rPr>
        <w:t>Sposób oceny oferty:</w:t>
      </w:r>
    </w:p>
    <w:p w14:paraId="03E898A1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>W ramach kryterium nr 1 można uzyskać maksymalnie następującą liczbę punktów:</w:t>
      </w:r>
    </w:p>
    <w:p w14:paraId="0D3411F6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14:paraId="21A1CA0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14:paraId="56D1640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39F87FA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0D45C1E0" w14:textId="77777777" w:rsidR="00315475" w:rsidRPr="008E24B2" w:rsidRDefault="00315475" w:rsidP="003154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482B5530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14:paraId="416FEFB9" w14:textId="6447A629" w:rsidR="00315475" w:rsidRPr="008E24B2" w:rsidRDefault="00315475" w:rsidP="00315475">
      <w:pPr>
        <w:pStyle w:val="norm-zap"/>
        <w:numPr>
          <w:ilvl w:val="0"/>
          <w:numId w:val="7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EB72A1">
        <w:rPr>
          <w:rFonts w:asciiTheme="majorHAnsi" w:hAnsiTheme="majorHAnsi" w:cstheme="majorHAnsi"/>
        </w:rPr>
        <w:t>20</w:t>
      </w:r>
      <w:r w:rsidRPr="008E24B2">
        <w:rPr>
          <w:rFonts w:asciiTheme="majorHAnsi" w:hAnsiTheme="majorHAnsi" w:cstheme="majorHAnsi"/>
        </w:rPr>
        <w:t xml:space="preserve"> </w:t>
      </w:r>
      <w:r w:rsidR="00EB72A1">
        <w:rPr>
          <w:rFonts w:asciiTheme="majorHAnsi" w:hAnsiTheme="majorHAnsi" w:cstheme="majorHAnsi"/>
        </w:rPr>
        <w:t>lutego</w:t>
      </w:r>
      <w:r w:rsidRPr="008E24B2">
        <w:rPr>
          <w:rFonts w:asciiTheme="majorHAnsi" w:hAnsiTheme="majorHAnsi" w:cstheme="majorHAnsi"/>
        </w:rPr>
        <w:t xml:space="preserve"> 201</w:t>
      </w:r>
      <w:r w:rsidR="00B032BD"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Zamawiający wybierze ofertę najkorzystniejszą w oparciu o kryteria oceny ofert wskazane w punkcie 8 zapytania ofertowego.</w:t>
      </w:r>
    </w:p>
    <w:p w14:paraId="7E4C6B83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14:paraId="54C58297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składania ofert,</w:t>
      </w:r>
    </w:p>
    <w:p w14:paraId="382FBA64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1A0E5883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zakończenia postępowania bez podania przyczyn,</w:t>
      </w:r>
    </w:p>
    <w:p w14:paraId="33664653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75A4A27C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47FA6210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14:paraId="6B90D2C1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14:paraId="2DF2393D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408AAE34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14:paraId="2349E0F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14:paraId="64479ED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14:paraId="2AA6ADA0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14:paraId="575F9A15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bookmarkEnd w:id="6"/>
    <w:p w14:paraId="09A6F1FF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649E795C" w14:textId="77777777" w:rsidR="00BC4E89" w:rsidRDefault="00BC4E89"/>
    <w:sectPr w:rsidR="00BC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1F3E" w14:textId="77777777" w:rsidR="006F172D" w:rsidRDefault="006F172D">
      <w:pPr>
        <w:spacing w:after="0" w:line="240" w:lineRule="auto"/>
      </w:pPr>
      <w:r>
        <w:separator/>
      </w:r>
    </w:p>
  </w:endnote>
  <w:endnote w:type="continuationSeparator" w:id="0">
    <w:p w14:paraId="54F638DF" w14:textId="77777777" w:rsidR="006F172D" w:rsidRDefault="006F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6BC1" w14:textId="77777777" w:rsidR="006F172D" w:rsidRDefault="006F172D">
      <w:pPr>
        <w:spacing w:after="0" w:line="240" w:lineRule="auto"/>
      </w:pPr>
      <w:r>
        <w:separator/>
      </w:r>
    </w:p>
  </w:footnote>
  <w:footnote w:type="continuationSeparator" w:id="0">
    <w:p w14:paraId="66C570AD" w14:textId="77777777" w:rsidR="006F172D" w:rsidRDefault="006F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3645" w14:textId="77777777" w:rsidR="00723321" w:rsidRDefault="006F172D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B032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73E348" wp14:editId="1AE2F9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AD129" w14:textId="76E3002B" w:rsidR="000D1B17" w:rsidRDefault="00B032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2613" w:rsidRPr="00B426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73E34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F6AD129" w14:textId="76E3002B" w:rsidR="000D1B17" w:rsidRDefault="00B032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2613" w:rsidRPr="00B426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32BD">
      <w:rPr>
        <w:noProof/>
        <w:lang w:eastAsia="pl-PL"/>
      </w:rPr>
      <w:drawing>
        <wp:inline distT="0" distB="0" distL="0" distR="0" wp14:anchorId="109BD358" wp14:editId="4507984E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8C59E" w14:textId="77777777" w:rsidR="00723321" w:rsidRDefault="006F172D">
    <w:pPr>
      <w:pStyle w:val="Nagwek"/>
    </w:pPr>
  </w:p>
  <w:p w14:paraId="7D21FBFC" w14:textId="77777777" w:rsidR="00723321" w:rsidRPr="00D732F3" w:rsidRDefault="00B032BD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1BCCFE97" w14:textId="77777777" w:rsidR="00723321" w:rsidRDefault="006F1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5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F73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75"/>
    <w:rsid w:val="00155948"/>
    <w:rsid w:val="0016359C"/>
    <w:rsid w:val="00195848"/>
    <w:rsid w:val="00315475"/>
    <w:rsid w:val="003E334E"/>
    <w:rsid w:val="005A708E"/>
    <w:rsid w:val="006F172D"/>
    <w:rsid w:val="00772EB9"/>
    <w:rsid w:val="009E2D36"/>
    <w:rsid w:val="00A95530"/>
    <w:rsid w:val="00AA2C9E"/>
    <w:rsid w:val="00B032BD"/>
    <w:rsid w:val="00B31B49"/>
    <w:rsid w:val="00B42613"/>
    <w:rsid w:val="00BC3CCC"/>
    <w:rsid w:val="00BC4E89"/>
    <w:rsid w:val="00C6126B"/>
    <w:rsid w:val="00E21F9C"/>
    <w:rsid w:val="00EB72A1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16B8"/>
  <w15:docId w15:val="{305B3C89-291D-40CB-B676-F43B842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475"/>
  </w:style>
  <w:style w:type="paragraph" w:styleId="Stopka">
    <w:name w:val="footer"/>
    <w:basedOn w:val="Normalny"/>
    <w:link w:val="StopkaZnak"/>
    <w:uiPriority w:val="99"/>
    <w:unhideWhenUsed/>
    <w:rsid w:val="0031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75"/>
  </w:style>
  <w:style w:type="table" w:styleId="Tabela-Siatka">
    <w:name w:val="Table Grid"/>
    <w:basedOn w:val="Standardowy"/>
    <w:uiPriority w:val="39"/>
    <w:rsid w:val="003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475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315475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315475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3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315475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315475"/>
    <w:rPr>
      <w:rFonts w:eastAsiaTheme="minorEastAsia" w:cs="ArialM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12</cp:revision>
  <dcterms:created xsi:type="dcterms:W3CDTF">2018-01-15T20:45:00Z</dcterms:created>
  <dcterms:modified xsi:type="dcterms:W3CDTF">2018-03-28T08:37:00Z</dcterms:modified>
</cp:coreProperties>
</file>